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E" w:rsidRPr="00172FEE" w:rsidRDefault="00172FEE" w:rsidP="00172F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Федерации от 13.03.2021 № 362 «О государственной поддержке в 2021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юридических лиц и индивидуальных предпринимателей при трудоустройстве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безработных граждан» (далее – постановление), в 2021 году 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возмещение юридическим лицам и индивидуальным предпринимателям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затрат, связанных с трудоустройством безработных граждан Фондом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социального страхования Российской Федерации.</w:t>
      </w:r>
    </w:p>
    <w:p w:rsidR="00172FEE" w:rsidRDefault="00172FEE" w:rsidP="00172F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Получить субсидию может любой работодатель, если он примет в штат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 xml:space="preserve">безработного гражданина, зарегистрированного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ентре занятости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состоянию на 1 января 2021 года, и будет соответствовать предусмотренным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постановлении требованиям. </w:t>
      </w:r>
    </w:p>
    <w:p w:rsidR="00172FEE" w:rsidRDefault="00172FEE" w:rsidP="00172F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Размер субсидии на одно рабочее место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в целом порядка 50 тысяч рублей. </w:t>
      </w:r>
    </w:p>
    <w:p w:rsidR="00172FEE" w:rsidRDefault="00172FEE" w:rsidP="00172F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Выплаты делятся на три части: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по истечении 1-го месяца работы трудоустроенного безработного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гражданина, по истечении 3-го месяца и по истечении 6-го месяца. </w:t>
      </w:r>
    </w:p>
    <w:p w:rsidR="00172FEE" w:rsidRDefault="00172FEE" w:rsidP="00172F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субсидии определяется как МРОТ, увеличенный на сумму страховых взносов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в государственные внебюджетные фонды.</w:t>
      </w:r>
    </w:p>
    <w:p w:rsidR="00172FEE" w:rsidRPr="00172FEE" w:rsidRDefault="00172FEE" w:rsidP="00172F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субсидии является сохранение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работодателем занятости на 15 декабря 2021 года не менее 80,0%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численности трудоустроенных безработных граждан.</w:t>
      </w:r>
    </w:p>
    <w:p w:rsidR="00172FEE" w:rsidRPr="00172FEE" w:rsidRDefault="00172FEE" w:rsidP="00172F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Для получения субсидии работодателю необходимо направить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заявление через личный кабинет портала «Работа в России» и указать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перечень свободных рабочих мест и вакантных должностей. Центр занятости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подберет подходящих кандидатов. Через месяц после их трудоустройства,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работодателю необходимо направить заявление с указанием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трудоустроенных безработных граждан в Фонд социального страхования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через государственную информационную систему.</w:t>
      </w:r>
    </w:p>
    <w:p w:rsidR="00172FEE" w:rsidRPr="00172FEE" w:rsidRDefault="00172FEE" w:rsidP="00172FE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72FEE">
        <w:rPr>
          <w:rFonts w:ascii="Times New Roman" w:hAnsi="Times New Roman" w:cs="Times New Roman"/>
          <w:color w:val="000000"/>
          <w:sz w:val="28"/>
          <w:szCs w:val="28"/>
        </w:rPr>
        <w:t>С дополнительной информацией и пошаговой инструкцией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работодателей по участию в программе можно ознакомиться по ссылке</w:t>
      </w:r>
      <w:r w:rsidR="00112D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12DFE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https://trudvsem.ru/information/pages/support-program</w:t>
      </w:r>
      <w:r w:rsidRPr="00172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FEE" w:rsidRPr="00172FEE" w:rsidRDefault="00172FEE" w:rsidP="00172FEE">
      <w:pPr>
        <w:pStyle w:val="Default"/>
        <w:ind w:firstLine="708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Кроме того на интерактивном портале службы занятости населения Тверской области создан специализированный раздел, содержащий информацию по данному вопросу (главная страница/ </w:t>
      </w:r>
      <w:proofErr w:type="spellStart"/>
      <w:r w:rsidRPr="00172FEE">
        <w:rPr>
          <w:sz w:val="28"/>
          <w:szCs w:val="28"/>
        </w:rPr>
        <w:t>виджет</w:t>
      </w:r>
      <w:proofErr w:type="spellEnd"/>
      <w:r w:rsidRPr="00172FEE">
        <w:rPr>
          <w:sz w:val="28"/>
          <w:szCs w:val="28"/>
        </w:rPr>
        <w:t xml:space="preserve"> «Субсидирование найма»</w:t>
      </w:r>
      <w:r>
        <w:rPr>
          <w:sz w:val="28"/>
          <w:szCs w:val="28"/>
        </w:rPr>
        <w:t xml:space="preserve">). </w:t>
      </w:r>
      <w:r w:rsidRPr="00172FEE">
        <w:rPr>
          <w:sz w:val="28"/>
          <w:szCs w:val="28"/>
        </w:rPr>
        <w:t xml:space="preserve">По возникающим вопросам участия в программе также можно обращаться в </w:t>
      </w:r>
      <w:r>
        <w:rPr>
          <w:sz w:val="28"/>
          <w:szCs w:val="28"/>
        </w:rPr>
        <w:t>Ц</w:t>
      </w:r>
      <w:r w:rsidRPr="00172FEE">
        <w:rPr>
          <w:sz w:val="28"/>
          <w:szCs w:val="28"/>
        </w:rPr>
        <w:t xml:space="preserve">ентр занятости населения по месту регистрации. </w:t>
      </w:r>
    </w:p>
    <w:p w:rsidR="00172FEE" w:rsidRPr="00172FEE" w:rsidRDefault="00172FEE" w:rsidP="00172FEE">
      <w:pPr>
        <w:pStyle w:val="Default"/>
        <w:jc w:val="both"/>
        <w:rPr>
          <w:sz w:val="28"/>
          <w:szCs w:val="28"/>
        </w:rPr>
      </w:pPr>
    </w:p>
    <w:p w:rsidR="00172FEE" w:rsidRPr="00172FEE" w:rsidRDefault="00172FEE" w:rsidP="00172FEE">
      <w:pPr>
        <w:pStyle w:val="Default"/>
        <w:jc w:val="both"/>
        <w:rPr>
          <w:sz w:val="28"/>
          <w:szCs w:val="28"/>
        </w:rPr>
      </w:pPr>
    </w:p>
    <w:p w:rsidR="00172FEE" w:rsidRDefault="00172FEE" w:rsidP="00172FEE">
      <w:pPr>
        <w:pStyle w:val="Default"/>
        <w:jc w:val="both"/>
        <w:rPr>
          <w:sz w:val="28"/>
          <w:szCs w:val="28"/>
        </w:rPr>
      </w:pPr>
    </w:p>
    <w:p w:rsidR="00172FEE" w:rsidRDefault="00172FEE" w:rsidP="00172FEE">
      <w:pPr>
        <w:pStyle w:val="Default"/>
        <w:rPr>
          <w:sz w:val="28"/>
          <w:szCs w:val="28"/>
        </w:rPr>
      </w:pPr>
    </w:p>
    <w:p w:rsidR="00172FEE" w:rsidRDefault="00172FEE" w:rsidP="00172FEE">
      <w:pPr>
        <w:pStyle w:val="Default"/>
        <w:rPr>
          <w:sz w:val="28"/>
          <w:szCs w:val="28"/>
        </w:rPr>
      </w:pPr>
    </w:p>
    <w:p w:rsidR="00C87D30" w:rsidRDefault="00C87D30"/>
    <w:sectPr w:rsidR="00C87D30" w:rsidSect="00A778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FEE"/>
    <w:rsid w:val="00112DFE"/>
    <w:rsid w:val="00172FEE"/>
    <w:rsid w:val="009E4EC2"/>
    <w:rsid w:val="00C8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E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babkina.nv</dc:creator>
  <cp:lastModifiedBy>babkina.nv</cp:lastModifiedBy>
  <cp:revision>2</cp:revision>
  <dcterms:created xsi:type="dcterms:W3CDTF">2021-04-12T09:50:00Z</dcterms:created>
  <dcterms:modified xsi:type="dcterms:W3CDTF">2021-04-12T09:58:00Z</dcterms:modified>
</cp:coreProperties>
</file>